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9369E" w14:textId="60A39A47" w:rsidR="00AC31C6" w:rsidRDefault="00BF58C4" w:rsidP="004211F1">
      <w:pPr>
        <w:pStyle w:val="Ttulo2"/>
        <w:keepNext w:val="0"/>
        <w:keepLines w:val="0"/>
        <w:shd w:val="clear" w:color="auto" w:fill="FFFFFF"/>
        <w:spacing w:before="180" w:after="180" w:line="338" w:lineRule="auto"/>
        <w:rPr>
          <w:rFonts w:eastAsia="Times New Roman"/>
          <w:b/>
          <w:bCs/>
          <w:sz w:val="18"/>
          <w:szCs w:val="18"/>
          <w:lang w:val="en-US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7F627D57" wp14:editId="006F73DC">
            <wp:extent cx="350516" cy="350516"/>
            <wp:effectExtent l="0" t="0" r="0" b="0"/>
            <wp:docPr id="9200257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16" cy="350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527F31" w14:textId="5072A24D" w:rsidR="004211F1" w:rsidRPr="003A4273" w:rsidRDefault="003A4273" w:rsidP="004211F1">
      <w:pPr>
        <w:pStyle w:val="Ttulo2"/>
        <w:keepNext w:val="0"/>
        <w:keepLines w:val="0"/>
        <w:shd w:val="clear" w:color="auto" w:fill="FFFFFF"/>
        <w:spacing w:before="180" w:after="180" w:line="338" w:lineRule="auto"/>
        <w:rPr>
          <w:rFonts w:eastAsia="Times New Roman"/>
          <w:b/>
          <w:bCs/>
          <w:sz w:val="18"/>
          <w:szCs w:val="18"/>
          <w:lang w:val="en-US"/>
        </w:rPr>
      </w:pPr>
      <w:r w:rsidRPr="003A4273">
        <w:rPr>
          <w:rFonts w:eastAsia="Times New Roman"/>
          <w:b/>
          <w:bCs/>
          <w:sz w:val="18"/>
          <w:szCs w:val="18"/>
          <w:lang w:val="en-US"/>
        </w:rPr>
        <w:t>What Every Participant Needs to Know About Their Video:</w:t>
      </w:r>
    </w:p>
    <w:p w14:paraId="767BC8DC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 xml:space="preserve">· </w:t>
      </w:r>
      <w:r w:rsidRPr="003A4273">
        <w:rPr>
          <w:rFonts w:eastAsia="Times New Roman"/>
          <w:b/>
          <w:bCs/>
          <w:sz w:val="18"/>
          <w:szCs w:val="18"/>
          <w:lang w:val="en-US"/>
        </w:rPr>
        <w:t>Uploading the Video</w:t>
      </w:r>
      <w:r w:rsidRPr="003A4273">
        <w:rPr>
          <w:rFonts w:eastAsia="Times New Roman"/>
          <w:sz w:val="18"/>
          <w:szCs w:val="18"/>
          <w:lang w:val="en-US"/>
        </w:rPr>
        <w:t>: Use one of the following platforms: YouTube, Vimeo, Youku, or Soundcloud.</w:t>
      </w:r>
    </w:p>
    <w:p w14:paraId="05D58C7F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r w:rsidRPr="003A4273">
        <w:rPr>
          <w:rFonts w:eastAsia="Times New Roman"/>
          <w:b/>
          <w:bCs/>
          <w:sz w:val="18"/>
          <w:szCs w:val="18"/>
          <w:lang w:val="es-ES"/>
        </w:rPr>
        <w:t xml:space="preserve">Video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Requirements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6C7B9F41" w14:textId="77777777" w:rsidR="003A4273" w:rsidRPr="003A4273" w:rsidRDefault="003A4273" w:rsidP="003A42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video must not be edited in any way and must run continuously from beginning to end during each piece.</w:t>
      </w:r>
    </w:p>
    <w:p w14:paraId="09711084" w14:textId="4B5543DD" w:rsidR="003A4273" w:rsidRPr="00E5739A" w:rsidRDefault="003A4273" w:rsidP="00E573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video may contain one continuous video without stops or two separate videos, one for each piece required for pre-selection for each age group.</w:t>
      </w:r>
    </w:p>
    <w:p w14:paraId="519345CF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Visibility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19E9F656" w14:textId="77777777" w:rsidR="003A4273" w:rsidRPr="003A4273" w:rsidRDefault="003A4273" w:rsidP="003A42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musician's head, arms, and hands must be clearly visible in the video.</w:t>
      </w:r>
    </w:p>
    <w:p w14:paraId="3F9BF671" w14:textId="77777777" w:rsidR="003A4273" w:rsidRPr="003A4273" w:rsidRDefault="003A4273" w:rsidP="003A42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 xml:space="preserve">The best option is a fixed camera position that </w:t>
      </w:r>
      <w:proofErr w:type="gramStart"/>
      <w:r w:rsidRPr="003A4273">
        <w:rPr>
          <w:rFonts w:eastAsia="Times New Roman"/>
          <w:sz w:val="18"/>
          <w:szCs w:val="18"/>
          <w:lang w:val="en-US"/>
        </w:rPr>
        <w:t>shows them at all times</w:t>
      </w:r>
      <w:proofErr w:type="gramEnd"/>
      <w:r w:rsidRPr="003A4273">
        <w:rPr>
          <w:rFonts w:eastAsia="Times New Roman"/>
          <w:sz w:val="18"/>
          <w:szCs w:val="18"/>
          <w:lang w:val="en-US"/>
        </w:rPr>
        <w:t>.</w:t>
      </w:r>
    </w:p>
    <w:p w14:paraId="5D4A258A" w14:textId="00897365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 xml:space="preserve">· </w:t>
      </w:r>
      <w:r w:rsidRPr="003A4273">
        <w:rPr>
          <w:rFonts w:eastAsia="Times New Roman"/>
          <w:b/>
          <w:bCs/>
          <w:sz w:val="18"/>
          <w:szCs w:val="18"/>
          <w:lang w:val="en-US"/>
        </w:rPr>
        <w:t>Video Title</w:t>
      </w:r>
      <w:r w:rsidRPr="003A4273">
        <w:rPr>
          <w:rFonts w:eastAsia="Times New Roman"/>
          <w:sz w:val="18"/>
          <w:szCs w:val="18"/>
          <w:lang w:val="en-US"/>
        </w:rPr>
        <w:t xml:space="preserve">: The video for the BIYAC Competition must be titled as follows: “BIYAC Competition </w:t>
      </w:r>
      <w:r w:rsidR="00133F6B">
        <w:rPr>
          <w:rFonts w:eastAsia="Times New Roman"/>
          <w:sz w:val="18"/>
          <w:szCs w:val="18"/>
          <w:lang w:val="en-US"/>
        </w:rPr>
        <w:t>YEAR</w:t>
      </w:r>
      <w:proofErr w:type="gramStart"/>
      <w:r w:rsidR="00133F6B">
        <w:rPr>
          <w:rFonts w:eastAsia="Times New Roman"/>
          <w:sz w:val="18"/>
          <w:szCs w:val="18"/>
          <w:lang w:val="en-US"/>
        </w:rPr>
        <w:t xml:space="preserve">¨ </w:t>
      </w:r>
      <w:r w:rsidRPr="003A4273">
        <w:rPr>
          <w:rFonts w:eastAsia="Times New Roman"/>
          <w:sz w:val="18"/>
          <w:szCs w:val="18"/>
          <w:lang w:val="en-US"/>
        </w:rPr>
        <w:t xml:space="preserve"> [</w:t>
      </w:r>
      <w:proofErr w:type="gramEnd"/>
      <w:r w:rsidRPr="003A4273">
        <w:rPr>
          <w:rFonts w:eastAsia="Times New Roman"/>
          <w:sz w:val="18"/>
          <w:szCs w:val="18"/>
          <w:lang w:val="en-US"/>
        </w:rPr>
        <w:t>First and last name of the musician, age group]”.</w:t>
      </w:r>
    </w:p>
    <w:p w14:paraId="008F0CD5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r w:rsidRPr="003A4273">
        <w:rPr>
          <w:rFonts w:eastAsia="Times New Roman"/>
          <w:b/>
          <w:bCs/>
          <w:sz w:val="18"/>
          <w:szCs w:val="18"/>
          <w:lang w:val="es-ES"/>
        </w:rPr>
        <w:t xml:space="preserve">Video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Quality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0AEBF7DC" w14:textId="77777777" w:rsidR="003A4273" w:rsidRPr="003A4273" w:rsidRDefault="003A4273" w:rsidP="003A42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We do not expect a professional video, but we urge you to achieve the best audio and video quality possible.</w:t>
      </w:r>
    </w:p>
    <w:p w14:paraId="56B4B1B2" w14:textId="6244EC34" w:rsidR="003A4273" w:rsidRPr="00133F6B" w:rsidRDefault="003A4273" w:rsidP="003A42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Inadequate audio and/or video quality can lead to disqualification.</w:t>
      </w:r>
    </w:p>
    <w:p w14:paraId="6D11EDEA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Sound</w:t>
      </w:r>
      <w:proofErr w:type="spellEnd"/>
      <w:r w:rsidRPr="003A4273">
        <w:rPr>
          <w:rFonts w:eastAsia="Times New Roman"/>
          <w:b/>
          <w:bCs/>
          <w:sz w:val="18"/>
          <w:szCs w:val="18"/>
          <w:lang w:val="es-ES"/>
        </w:rPr>
        <w:t xml:space="preserve">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Recording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63E10FE9" w14:textId="77777777" w:rsidR="003A4273" w:rsidRPr="003A4273" w:rsidRDefault="003A4273" w:rsidP="003A42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performance recorded for the video must be acoustic and not amplified or altered electronically in any way.</w:t>
      </w:r>
    </w:p>
    <w:p w14:paraId="4C2C38AF" w14:textId="77777777" w:rsidR="003A4273" w:rsidRPr="003A4273" w:rsidRDefault="003A4273" w:rsidP="003A42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only microphones used should be for recording.</w:t>
      </w:r>
    </w:p>
    <w:p w14:paraId="57875FA6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 xml:space="preserve">· </w:t>
      </w:r>
      <w:r w:rsidRPr="003A4273">
        <w:rPr>
          <w:rFonts w:eastAsia="Times New Roman"/>
          <w:b/>
          <w:bCs/>
          <w:sz w:val="18"/>
          <w:szCs w:val="18"/>
          <w:lang w:val="en-US"/>
        </w:rPr>
        <w:t>Performance</w:t>
      </w:r>
      <w:r w:rsidRPr="003A4273">
        <w:rPr>
          <w:rFonts w:eastAsia="Times New Roman"/>
          <w:sz w:val="18"/>
          <w:szCs w:val="18"/>
          <w:lang w:val="en-US"/>
        </w:rPr>
        <w:t>: Perform as if in front of an audience.</w:t>
      </w:r>
    </w:p>
    <w:p w14:paraId="7F6D477B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Privacy</w:t>
      </w:r>
      <w:proofErr w:type="spellEnd"/>
      <w:r w:rsidRPr="003A4273">
        <w:rPr>
          <w:rFonts w:eastAsia="Times New Roman"/>
          <w:b/>
          <w:bCs/>
          <w:sz w:val="18"/>
          <w:szCs w:val="18"/>
          <w:lang w:val="es-ES"/>
        </w:rPr>
        <w:t xml:space="preserve">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Settings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1E5C3445" w14:textId="77777777" w:rsidR="003A4273" w:rsidRPr="003A4273" w:rsidRDefault="003A4273" w:rsidP="003A42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When you upload the video to YouTube, select “Public” in the “Privacy” settings.</w:t>
      </w:r>
    </w:p>
    <w:p w14:paraId="524DF4D6" w14:textId="77777777" w:rsidR="003A4273" w:rsidRPr="003A4273" w:rsidRDefault="003A4273" w:rsidP="003A42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If “Unlisted” or “Private” is selected, your submission will be invalid.</w:t>
      </w:r>
    </w:p>
    <w:p w14:paraId="13B6914F" w14:textId="77777777" w:rsidR="003A4273" w:rsidRPr="003A4273" w:rsidRDefault="003A4273" w:rsidP="003A42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Make sure to choose the option “No, it's not made for Kids”.</w:t>
      </w:r>
    </w:p>
    <w:p w14:paraId="5DF135D3" w14:textId="77777777" w:rsidR="003A4273" w:rsidRPr="003A4273" w:rsidRDefault="003A4273" w:rsidP="003A4273">
      <w:p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s-ES"/>
        </w:rPr>
      </w:pPr>
      <w:r w:rsidRPr="003A4273">
        <w:rPr>
          <w:rFonts w:eastAsia="Times New Roman"/>
          <w:sz w:val="18"/>
          <w:szCs w:val="18"/>
          <w:lang w:val="es-ES"/>
        </w:rPr>
        <w:t xml:space="preserve">· </w:t>
      </w:r>
      <w:proofErr w:type="spellStart"/>
      <w:r w:rsidRPr="003A4273">
        <w:rPr>
          <w:rFonts w:eastAsia="Times New Roman"/>
          <w:b/>
          <w:bCs/>
          <w:sz w:val="18"/>
          <w:szCs w:val="18"/>
          <w:lang w:val="es-ES"/>
        </w:rPr>
        <w:t>Submission</w:t>
      </w:r>
      <w:proofErr w:type="spellEnd"/>
      <w:r w:rsidRPr="003A4273">
        <w:rPr>
          <w:rFonts w:eastAsia="Times New Roman"/>
          <w:sz w:val="18"/>
          <w:szCs w:val="18"/>
          <w:lang w:val="es-ES"/>
        </w:rPr>
        <w:t>:</w:t>
      </w:r>
    </w:p>
    <w:p w14:paraId="09AACD5A" w14:textId="23789379" w:rsidR="003A4273" w:rsidRPr="003A4273" w:rsidRDefault="003A4273" w:rsidP="003A42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18"/>
          <w:szCs w:val="18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Once the video has been uploaded to YouTube, Vimeo, Youku, or Soundcloud as described above, fill out and submit the official BIYAC online entry form through the platform</w:t>
      </w:r>
      <w:r w:rsidR="00133F6B">
        <w:rPr>
          <w:rFonts w:eastAsia="Times New Roman"/>
          <w:sz w:val="18"/>
          <w:szCs w:val="18"/>
          <w:lang w:val="en-US"/>
        </w:rPr>
        <w:t xml:space="preserve"> MUVAC</w:t>
      </w:r>
    </w:p>
    <w:p w14:paraId="5A71690A" w14:textId="21A32B6D" w:rsidR="00CC1C89" w:rsidRPr="004211F1" w:rsidRDefault="003A4273" w:rsidP="004211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  <w:lang w:val="en-US"/>
        </w:rPr>
      </w:pPr>
      <w:r w:rsidRPr="003A4273">
        <w:rPr>
          <w:rFonts w:eastAsia="Times New Roman"/>
          <w:sz w:val="18"/>
          <w:szCs w:val="18"/>
          <w:lang w:val="en-US"/>
        </w:rPr>
        <w:t>The entry form must contain one or two video links for each piece.</w:t>
      </w:r>
      <w:bookmarkStart w:id="0" w:name="_99ed21gu3ofn" w:colFirst="0" w:colLast="0"/>
      <w:bookmarkEnd w:id="0"/>
      <w:r w:rsidR="00EA1A7A" w:rsidRPr="004211F1">
        <w:rPr>
          <w:sz w:val="20"/>
          <w:szCs w:val="20"/>
          <w:highlight w:val="white"/>
          <w:lang w:val="en-US"/>
        </w:rPr>
        <w:t xml:space="preserve"> </w:t>
      </w:r>
    </w:p>
    <w:sectPr w:rsidR="00CC1C89" w:rsidRPr="004211F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2A4F48-CB04-4F65-9274-B51B598C2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11F668-5831-4626-BDF5-9315867DD0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644A5"/>
    <w:multiLevelType w:val="multilevel"/>
    <w:tmpl w:val="8740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42C34"/>
    <w:multiLevelType w:val="multilevel"/>
    <w:tmpl w:val="2998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040BB"/>
    <w:multiLevelType w:val="multilevel"/>
    <w:tmpl w:val="F6B04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6E5D05"/>
    <w:multiLevelType w:val="multilevel"/>
    <w:tmpl w:val="C9401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A37FAB"/>
    <w:multiLevelType w:val="multilevel"/>
    <w:tmpl w:val="3C02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CE3C28"/>
    <w:multiLevelType w:val="multilevel"/>
    <w:tmpl w:val="385E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EA3077"/>
    <w:multiLevelType w:val="multilevel"/>
    <w:tmpl w:val="ED0C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2399791">
    <w:abstractNumId w:val="2"/>
  </w:num>
  <w:num w:numId="2" w16cid:durableId="2083217437">
    <w:abstractNumId w:val="6"/>
  </w:num>
  <w:num w:numId="3" w16cid:durableId="1032027233">
    <w:abstractNumId w:val="1"/>
  </w:num>
  <w:num w:numId="4" w16cid:durableId="467170665">
    <w:abstractNumId w:val="4"/>
  </w:num>
  <w:num w:numId="5" w16cid:durableId="1978410035">
    <w:abstractNumId w:val="0"/>
  </w:num>
  <w:num w:numId="6" w16cid:durableId="2118714660">
    <w:abstractNumId w:val="5"/>
  </w:num>
  <w:num w:numId="7" w16cid:durableId="1483302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C89"/>
    <w:rsid w:val="00013973"/>
    <w:rsid w:val="000A476E"/>
    <w:rsid w:val="00123518"/>
    <w:rsid w:val="00133F6B"/>
    <w:rsid w:val="003A4273"/>
    <w:rsid w:val="003B5D23"/>
    <w:rsid w:val="003F50B3"/>
    <w:rsid w:val="004211F1"/>
    <w:rsid w:val="005A3CE9"/>
    <w:rsid w:val="005B757C"/>
    <w:rsid w:val="0065632B"/>
    <w:rsid w:val="007302F5"/>
    <w:rsid w:val="008947D4"/>
    <w:rsid w:val="009A4F0B"/>
    <w:rsid w:val="009F4B4B"/>
    <w:rsid w:val="00AC31C6"/>
    <w:rsid w:val="00BD2956"/>
    <w:rsid w:val="00BF58C4"/>
    <w:rsid w:val="00CC1C89"/>
    <w:rsid w:val="00CD0D6E"/>
    <w:rsid w:val="00CF5290"/>
    <w:rsid w:val="00D7196D"/>
    <w:rsid w:val="00E5739A"/>
    <w:rsid w:val="00EE2FD9"/>
    <w:rsid w:val="00F7117C"/>
    <w:rsid w:val="00FD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168C5"/>
  <w15:docId w15:val="{80440F41-1176-4CDC-89C2-C9B220EA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F4B4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4B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3A42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Solovieva</dc:creator>
  <cp:lastModifiedBy>Oksana Solovieva</cp:lastModifiedBy>
  <cp:revision>2</cp:revision>
  <cp:lastPrinted>2024-05-30T08:39:00Z</cp:lastPrinted>
  <dcterms:created xsi:type="dcterms:W3CDTF">2025-06-26T21:28:00Z</dcterms:created>
  <dcterms:modified xsi:type="dcterms:W3CDTF">2025-06-26T21:28:00Z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370ace93954daa7df0e9350a923a435867e9d7a440c1084f6bdf5a6566348b71</vt:lpwstr>
  </property>
</Properties>
</file>